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7BBC" w14:textId="2D596B9A" w:rsidR="00F277EE" w:rsidRDefault="00F277EE" w:rsidP="00A53BBA">
      <w:pPr>
        <w:jc w:val="center"/>
      </w:pPr>
      <w:r>
        <w:rPr>
          <w:rFonts w:hint="eastAsia"/>
        </w:rPr>
        <w:t>令和</w:t>
      </w:r>
      <w:r w:rsidR="007F03C2">
        <w:rPr>
          <w:rFonts w:hint="eastAsia"/>
        </w:rPr>
        <w:t>8</w:t>
      </w:r>
      <w:r>
        <w:rPr>
          <w:rFonts w:hint="eastAsia"/>
        </w:rPr>
        <w:t>年度大分県総合型クラブ連絡協議会</w:t>
      </w:r>
    </w:p>
    <w:p w14:paraId="4C466B2C" w14:textId="4966AF60" w:rsidR="00F277EE" w:rsidRDefault="003709FE" w:rsidP="00A53BBA">
      <w:pPr>
        <w:jc w:val="center"/>
      </w:pPr>
      <w:r>
        <w:rPr>
          <w:rFonts w:hint="eastAsia"/>
        </w:rPr>
        <w:t>地域展開</w:t>
      </w:r>
      <w:r w:rsidR="002E6024">
        <w:rPr>
          <w:rFonts w:hint="eastAsia"/>
        </w:rPr>
        <w:t>整備支援</w:t>
      </w:r>
      <w:r w:rsidR="00435A6F" w:rsidRPr="001E5D92">
        <w:rPr>
          <w:rFonts w:hint="eastAsia"/>
        </w:rPr>
        <w:t>事業</w:t>
      </w:r>
      <w:r w:rsidR="00F570D2">
        <w:rPr>
          <w:rFonts w:hint="eastAsia"/>
        </w:rPr>
        <w:t xml:space="preserve">　実施要項</w:t>
      </w:r>
    </w:p>
    <w:p w14:paraId="2BB2006B" w14:textId="77777777" w:rsidR="00F277EE" w:rsidRDefault="00F277EE" w:rsidP="00F277EE"/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075"/>
      </w:tblGrid>
      <w:tr w:rsidR="00F277EE" w14:paraId="0EF258E3" w14:textId="77777777" w:rsidTr="00435A6F">
        <w:trPr>
          <w:trHeight w:val="909"/>
        </w:trPr>
        <w:tc>
          <w:tcPr>
            <w:tcW w:w="1701" w:type="dxa"/>
          </w:tcPr>
          <w:p w14:paraId="0077B0A5" w14:textId="5CC3229D" w:rsidR="00F277EE" w:rsidRDefault="00F277EE" w:rsidP="00802DFB">
            <w:pPr>
              <w:jc w:val="left"/>
            </w:pPr>
            <w:r>
              <w:rPr>
                <w:rFonts w:hint="eastAsia"/>
              </w:rPr>
              <w:t>１</w:t>
            </w:r>
            <w:r w:rsidR="00435A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目的</w:t>
            </w:r>
          </w:p>
        </w:tc>
        <w:tc>
          <w:tcPr>
            <w:tcW w:w="8075" w:type="dxa"/>
          </w:tcPr>
          <w:p w14:paraId="0AC0510F" w14:textId="502C0DC0" w:rsidR="00F277EE" w:rsidRDefault="00F277EE" w:rsidP="00802DFB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435A6F" w:rsidRPr="00435A6F">
              <w:rPr>
                <w:rFonts w:hint="eastAsia"/>
              </w:rPr>
              <w:t>総合型地域スポーツクラブが、中学校の部活動地域展開に係る受け皿となるための</w:t>
            </w:r>
            <w:r w:rsidR="00435A6F" w:rsidRPr="001E5D92">
              <w:rPr>
                <w:rFonts w:hint="eastAsia"/>
              </w:rPr>
              <w:t>支援をすることにより、</w:t>
            </w:r>
            <w:r w:rsidR="00435A6F" w:rsidRPr="00435A6F">
              <w:rPr>
                <w:rFonts w:hint="eastAsia"/>
              </w:rPr>
              <w:t>総合型地域スポーツクラブの一層の普及・振興を</w:t>
            </w:r>
            <w:r w:rsidR="00435A6F" w:rsidRPr="001E5D92">
              <w:rPr>
                <w:rFonts w:hint="eastAsia"/>
              </w:rPr>
              <w:t>図る。</w:t>
            </w:r>
          </w:p>
        </w:tc>
      </w:tr>
      <w:tr w:rsidR="00F277EE" w14:paraId="11644E64" w14:textId="77777777" w:rsidTr="0078436A">
        <w:trPr>
          <w:trHeight w:val="772"/>
        </w:trPr>
        <w:tc>
          <w:tcPr>
            <w:tcW w:w="1701" w:type="dxa"/>
          </w:tcPr>
          <w:p w14:paraId="0248B06F" w14:textId="0E870028" w:rsidR="00F277EE" w:rsidRDefault="00F277EE" w:rsidP="00802DFB">
            <w:pPr>
              <w:jc w:val="left"/>
            </w:pPr>
            <w:r>
              <w:rPr>
                <w:rFonts w:hint="eastAsia"/>
              </w:rPr>
              <w:t>２</w:t>
            </w:r>
            <w:r w:rsidR="00435A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実施団体</w:t>
            </w:r>
          </w:p>
        </w:tc>
        <w:tc>
          <w:tcPr>
            <w:tcW w:w="8075" w:type="dxa"/>
          </w:tcPr>
          <w:p w14:paraId="1F7474FB" w14:textId="77777777" w:rsidR="00F277EE" w:rsidRDefault="00F277EE" w:rsidP="00802DFB">
            <w:pPr>
              <w:jc w:val="left"/>
            </w:pPr>
            <w:r>
              <w:rPr>
                <w:rFonts w:hint="eastAsia"/>
              </w:rPr>
              <w:t>（公財）大分県スポーツ協会大分県総合型クラブ連絡協議会</w:t>
            </w:r>
          </w:p>
          <w:p w14:paraId="39A53162" w14:textId="77777777" w:rsidR="006B0B04" w:rsidRDefault="006B0B04" w:rsidP="00802DFB">
            <w:pPr>
              <w:jc w:val="left"/>
            </w:pPr>
          </w:p>
        </w:tc>
      </w:tr>
      <w:tr w:rsidR="00F277EE" w14:paraId="212C99A6" w14:textId="77777777" w:rsidTr="00A9516D">
        <w:trPr>
          <w:trHeight w:val="648"/>
        </w:trPr>
        <w:tc>
          <w:tcPr>
            <w:tcW w:w="1701" w:type="dxa"/>
          </w:tcPr>
          <w:p w14:paraId="50201397" w14:textId="736D6110" w:rsidR="00F277EE" w:rsidRDefault="00435A6F" w:rsidP="00802DFB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="00F277EE">
              <w:rPr>
                <w:rFonts w:hint="eastAsia"/>
              </w:rPr>
              <w:t>実施期間</w:t>
            </w:r>
          </w:p>
        </w:tc>
        <w:tc>
          <w:tcPr>
            <w:tcW w:w="8075" w:type="dxa"/>
          </w:tcPr>
          <w:p w14:paraId="066808FA" w14:textId="7C8668E3" w:rsidR="00F277EE" w:rsidRDefault="00882FCF" w:rsidP="00F277EE">
            <w:pPr>
              <w:jc w:val="left"/>
            </w:pPr>
            <w:r>
              <w:rPr>
                <w:rFonts w:hint="eastAsia"/>
              </w:rPr>
              <w:t>202</w:t>
            </w:r>
            <w:r w:rsidR="007F03C2">
              <w:rPr>
                <w:rFonts w:hint="eastAsia"/>
              </w:rPr>
              <w:t>6</w:t>
            </w:r>
            <w:r>
              <w:rPr>
                <w:rFonts w:hint="eastAsia"/>
              </w:rPr>
              <w:t>年4月</w:t>
            </w:r>
            <w:r w:rsidR="004C3764">
              <w:rPr>
                <w:rFonts w:hint="eastAsia"/>
              </w:rPr>
              <w:t>1</w:t>
            </w:r>
            <w:r>
              <w:rPr>
                <w:rFonts w:hint="eastAsia"/>
              </w:rPr>
              <w:t>日～</w:t>
            </w:r>
            <w:r w:rsidR="00F277EE">
              <w:rPr>
                <w:rFonts w:hint="eastAsia"/>
              </w:rPr>
              <w:t>202</w:t>
            </w:r>
            <w:r w:rsidR="007F03C2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4C3764">
              <w:rPr>
                <w:rFonts w:hint="eastAsia"/>
              </w:rPr>
              <w:t>3</w:t>
            </w:r>
            <w:r>
              <w:rPr>
                <w:rFonts w:hint="eastAsia"/>
              </w:rPr>
              <w:t>月31日</w:t>
            </w:r>
          </w:p>
          <w:p w14:paraId="3AF9EE02" w14:textId="026C08E9" w:rsidR="00882FCF" w:rsidRDefault="00CB3B41" w:rsidP="00F277EE">
            <w:pPr>
              <w:jc w:val="left"/>
            </w:pPr>
            <w:r>
              <w:rPr>
                <w:rFonts w:hint="eastAsia"/>
              </w:rPr>
              <w:t>※最大2年間まで申請が可能（ただし、申請手続きは毎年度必要）</w:t>
            </w:r>
          </w:p>
        </w:tc>
      </w:tr>
      <w:tr w:rsidR="00F277EE" w14:paraId="00BDE95A" w14:textId="77777777" w:rsidTr="004C3764">
        <w:trPr>
          <w:trHeight w:val="790"/>
        </w:trPr>
        <w:tc>
          <w:tcPr>
            <w:tcW w:w="1701" w:type="dxa"/>
          </w:tcPr>
          <w:p w14:paraId="470F28DB" w14:textId="203D9826" w:rsidR="00F277EE" w:rsidRDefault="00435A6F" w:rsidP="00435A6F">
            <w:pPr>
              <w:jc w:val="left"/>
            </w:pPr>
            <w:r>
              <w:rPr>
                <w:rFonts w:hint="eastAsia"/>
              </w:rPr>
              <w:t xml:space="preserve">４　</w:t>
            </w:r>
            <w:r w:rsidR="00F277EE">
              <w:rPr>
                <w:rFonts w:hint="eastAsia"/>
              </w:rPr>
              <w:t>対象</w:t>
            </w:r>
            <w:r w:rsidR="000432DB">
              <w:rPr>
                <w:rFonts w:hint="eastAsia"/>
              </w:rPr>
              <w:t>団体</w:t>
            </w:r>
          </w:p>
        </w:tc>
        <w:tc>
          <w:tcPr>
            <w:tcW w:w="8075" w:type="dxa"/>
          </w:tcPr>
          <w:p w14:paraId="2A7798BA" w14:textId="7ED96584" w:rsidR="006B0B04" w:rsidRDefault="004C3764" w:rsidP="004C3764">
            <w:pPr>
              <w:jc w:val="left"/>
            </w:pPr>
            <w:r>
              <w:rPr>
                <w:rFonts w:hint="eastAsia"/>
              </w:rPr>
              <w:t>令和</w:t>
            </w:r>
            <w:r w:rsidR="007F03C2">
              <w:rPr>
                <w:rFonts w:hint="eastAsia"/>
              </w:rPr>
              <w:t>8</w:t>
            </w:r>
            <w:r>
              <w:rPr>
                <w:rFonts w:hint="eastAsia"/>
              </w:rPr>
              <w:t>年度登録</w:t>
            </w:r>
            <w:r w:rsidR="000432DB">
              <w:rPr>
                <w:rFonts w:hint="eastAsia"/>
              </w:rPr>
              <w:t>クラブ</w:t>
            </w:r>
            <w:r w:rsidR="00435A6F">
              <w:rPr>
                <w:rFonts w:hint="eastAsia"/>
              </w:rPr>
              <w:t>のうち次のいずれかに該当するクラブ</w:t>
            </w:r>
            <w:r w:rsidR="00D16230">
              <w:rPr>
                <w:rFonts w:hint="eastAsia"/>
              </w:rPr>
              <w:t>（最大７クラブ）</w:t>
            </w:r>
          </w:p>
          <w:p w14:paraId="6AD3973B" w14:textId="1508F225" w:rsidR="00435A6F" w:rsidRDefault="00435A6F" w:rsidP="004C3764">
            <w:pPr>
              <w:jc w:val="left"/>
            </w:pPr>
            <w:r>
              <w:rPr>
                <w:rFonts w:hint="eastAsia"/>
              </w:rPr>
              <w:t>（１）新規に中学校部活動の受け皿となる教室</w:t>
            </w:r>
            <w:r w:rsidR="0089174E">
              <w:rPr>
                <w:rFonts w:hint="eastAsia"/>
              </w:rPr>
              <w:t>等</w:t>
            </w:r>
            <w:r>
              <w:rPr>
                <w:rFonts w:hint="eastAsia"/>
              </w:rPr>
              <w:t>を立ち上げるクラブ</w:t>
            </w:r>
          </w:p>
          <w:p w14:paraId="696909CA" w14:textId="6A72045A" w:rsidR="00435A6F" w:rsidRDefault="00435A6F" w:rsidP="004C3764">
            <w:pPr>
              <w:jc w:val="left"/>
            </w:pPr>
            <w:r>
              <w:rPr>
                <w:rFonts w:hint="eastAsia"/>
              </w:rPr>
              <w:t>（２）既存の教室やサークル等に、新たに中学生を受け入れるクラブ</w:t>
            </w:r>
          </w:p>
          <w:p w14:paraId="117997B6" w14:textId="22AA1F47" w:rsidR="00435A6F" w:rsidRPr="000432DB" w:rsidRDefault="00435A6F" w:rsidP="004C3764">
            <w:pPr>
              <w:jc w:val="left"/>
            </w:pPr>
            <w:r>
              <w:rPr>
                <w:rFonts w:hint="eastAsia"/>
              </w:rPr>
              <w:t>（３）その他目的達成のために、本会が認めたクラブ</w:t>
            </w:r>
          </w:p>
        </w:tc>
      </w:tr>
      <w:tr w:rsidR="00A9516D" w14:paraId="7125DA2A" w14:textId="77777777" w:rsidTr="00A9516D">
        <w:trPr>
          <w:trHeight w:val="624"/>
        </w:trPr>
        <w:tc>
          <w:tcPr>
            <w:tcW w:w="1701" w:type="dxa"/>
          </w:tcPr>
          <w:p w14:paraId="6AA83D0D" w14:textId="77777777" w:rsidR="00A9516D" w:rsidRDefault="00A9516D" w:rsidP="00802DFB">
            <w:pPr>
              <w:jc w:val="left"/>
            </w:pPr>
            <w:r>
              <w:rPr>
                <w:rFonts w:hint="eastAsia"/>
              </w:rPr>
              <w:t>５　補助上限額</w:t>
            </w:r>
          </w:p>
          <w:p w14:paraId="3B21A442" w14:textId="5D47D708" w:rsidR="00A9516D" w:rsidRDefault="00A9516D" w:rsidP="00802DFB">
            <w:pPr>
              <w:jc w:val="left"/>
            </w:pPr>
            <w:r>
              <w:rPr>
                <w:rFonts w:hint="eastAsia"/>
              </w:rPr>
              <w:t xml:space="preserve">　及び対象経費</w:t>
            </w:r>
          </w:p>
        </w:tc>
        <w:tc>
          <w:tcPr>
            <w:tcW w:w="8075" w:type="dxa"/>
          </w:tcPr>
          <w:p w14:paraId="6F275CDA" w14:textId="0822D44C" w:rsidR="00A9516D" w:rsidRDefault="00A9516D" w:rsidP="004C3764">
            <w:pPr>
              <w:jc w:val="left"/>
            </w:pPr>
            <w:r>
              <w:rPr>
                <w:rFonts w:hint="eastAsia"/>
              </w:rPr>
              <w:t>1クラブ15万円を上限と</w:t>
            </w:r>
            <w:r w:rsidR="00E22FB0">
              <w:rPr>
                <w:rFonts w:hint="eastAsia"/>
              </w:rPr>
              <w:t>し、最</w:t>
            </w:r>
            <w:r w:rsidR="001A403B">
              <w:rPr>
                <w:rFonts w:hint="eastAsia"/>
              </w:rPr>
              <w:t>大</w:t>
            </w:r>
            <w:r w:rsidR="00E22FB0">
              <w:rPr>
                <w:rFonts w:hint="eastAsia"/>
              </w:rPr>
              <w:t>2年間継続して</w:t>
            </w:r>
            <w:r w:rsidR="00D16230">
              <w:rPr>
                <w:rFonts w:hint="eastAsia"/>
              </w:rPr>
              <w:t>補助</w:t>
            </w:r>
            <w:r>
              <w:rPr>
                <w:rFonts w:hint="eastAsia"/>
              </w:rPr>
              <w:t>する</w:t>
            </w:r>
            <w:r w:rsidR="00E22FB0">
              <w:rPr>
                <w:rFonts w:hint="eastAsia"/>
              </w:rPr>
              <w:t>ものとする</w:t>
            </w:r>
            <w:r w:rsidR="00D16230">
              <w:rPr>
                <w:rFonts w:hint="eastAsia"/>
              </w:rPr>
              <w:t>。</w:t>
            </w:r>
          </w:p>
          <w:p w14:paraId="27BBF2EC" w14:textId="77777777" w:rsidR="00A9516D" w:rsidRDefault="00A9516D" w:rsidP="00A9516D">
            <w:pPr>
              <w:jc w:val="left"/>
            </w:pPr>
            <w:r>
              <w:rPr>
                <w:rFonts w:hint="eastAsia"/>
              </w:rPr>
              <w:t>次のいずれかに該当するものに係る経費を補助する。</w:t>
            </w:r>
          </w:p>
          <w:p w14:paraId="70631FFF" w14:textId="77777777" w:rsidR="00A9516D" w:rsidRDefault="00A9516D" w:rsidP="00A9516D">
            <w:pPr>
              <w:jc w:val="left"/>
            </w:pPr>
            <w:r>
              <w:rPr>
                <w:rFonts w:hint="eastAsia"/>
              </w:rPr>
              <w:t>（１）指導者等の謝金</w:t>
            </w:r>
          </w:p>
          <w:p w14:paraId="25CF78CB" w14:textId="58693FD2" w:rsidR="00A9516D" w:rsidRDefault="00A9516D" w:rsidP="00A9516D">
            <w:pPr>
              <w:jc w:val="left"/>
            </w:pPr>
            <w:r>
              <w:rPr>
                <w:rFonts w:hint="eastAsia"/>
              </w:rPr>
              <w:t>（２）指導に係る備品</w:t>
            </w:r>
            <w:r w:rsidR="009F227D">
              <w:rPr>
                <w:rFonts w:hint="eastAsia"/>
              </w:rPr>
              <w:t>（耐用年数1年以上かつ10万円以上）</w:t>
            </w:r>
            <w:r>
              <w:rPr>
                <w:rFonts w:hint="eastAsia"/>
              </w:rPr>
              <w:t>や消耗品</w:t>
            </w:r>
          </w:p>
          <w:p w14:paraId="14A74C46" w14:textId="29134EC1" w:rsidR="00A9516D" w:rsidRDefault="00A9516D" w:rsidP="00A9516D">
            <w:pPr>
              <w:jc w:val="left"/>
            </w:pPr>
            <w:r>
              <w:rPr>
                <w:rFonts w:hint="eastAsia"/>
              </w:rPr>
              <w:t>（３）その他目的達成のために、本会が認めるもの</w:t>
            </w:r>
          </w:p>
        </w:tc>
      </w:tr>
      <w:tr w:rsidR="00F277EE" w14:paraId="01586177" w14:textId="77777777" w:rsidTr="00C131BE">
        <w:trPr>
          <w:trHeight w:val="3268"/>
        </w:trPr>
        <w:tc>
          <w:tcPr>
            <w:tcW w:w="1701" w:type="dxa"/>
          </w:tcPr>
          <w:p w14:paraId="187523F1" w14:textId="77777777" w:rsidR="00CB3B41" w:rsidRDefault="00A9516D" w:rsidP="00802DFB">
            <w:pPr>
              <w:jc w:val="left"/>
            </w:pPr>
            <w:r>
              <w:rPr>
                <w:rFonts w:hint="eastAsia"/>
              </w:rPr>
              <w:t>６</w:t>
            </w:r>
            <w:r w:rsidR="00435A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手続き</w:t>
            </w:r>
            <w:r w:rsidR="00CB3B41">
              <w:rPr>
                <w:rFonts w:hint="eastAsia"/>
              </w:rPr>
              <w:t>の流</w:t>
            </w:r>
          </w:p>
          <w:p w14:paraId="6C4E23AA" w14:textId="29BB7B47" w:rsidR="00F277EE" w:rsidRDefault="00CB3B41" w:rsidP="00802DFB">
            <w:pPr>
              <w:jc w:val="left"/>
            </w:pPr>
            <w:r>
              <w:rPr>
                <w:rFonts w:hint="eastAsia"/>
              </w:rPr>
              <w:t xml:space="preserve">　れ</w:t>
            </w:r>
          </w:p>
        </w:tc>
        <w:tc>
          <w:tcPr>
            <w:tcW w:w="8075" w:type="dxa"/>
          </w:tcPr>
          <w:p w14:paraId="55EE74D7" w14:textId="422536BE" w:rsidR="00C77CA9" w:rsidRDefault="00A9516D" w:rsidP="00435A6F">
            <w:pPr>
              <w:jc w:val="left"/>
            </w:pPr>
            <w:r>
              <w:rPr>
                <w:rFonts w:hint="eastAsia"/>
              </w:rPr>
              <w:t>（１）申告</w:t>
            </w:r>
            <w:r w:rsidR="00114DA5">
              <w:rPr>
                <w:rFonts w:hint="eastAsia"/>
              </w:rPr>
              <w:t>書の提出</w:t>
            </w:r>
          </w:p>
          <w:p w14:paraId="47081592" w14:textId="3EE065DA" w:rsidR="00A9516D" w:rsidRDefault="00A9516D" w:rsidP="00114DA5">
            <w:pPr>
              <w:ind w:leftChars="-100" w:left="210" w:hangingChars="200" w:hanging="420"/>
              <w:jc w:val="left"/>
            </w:pPr>
            <w:r>
              <w:rPr>
                <w:rFonts w:hint="eastAsia"/>
              </w:rPr>
              <w:t xml:space="preserve">　</w:t>
            </w:r>
            <w:r w:rsidR="00114D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5月末日までに、所定の様式</w:t>
            </w:r>
            <w:r w:rsidR="00114DA5">
              <w:rPr>
                <w:rFonts w:hint="eastAsia"/>
              </w:rPr>
              <w:t>１～</w:t>
            </w:r>
            <w:r w:rsidR="0068417D">
              <w:rPr>
                <w:rFonts w:hint="eastAsia"/>
              </w:rPr>
              <w:t>2</w:t>
            </w:r>
            <w:r w:rsidR="00D16230">
              <w:rPr>
                <w:rFonts w:hint="eastAsia"/>
              </w:rPr>
              <w:t>（申請書・事業計画書</w:t>
            </w:r>
            <w:r w:rsidR="0068417D">
              <w:rPr>
                <w:rFonts w:hint="eastAsia"/>
              </w:rPr>
              <w:t>及び</w:t>
            </w:r>
            <w:r w:rsidR="00D16230">
              <w:rPr>
                <w:rFonts w:hint="eastAsia"/>
              </w:rPr>
              <w:t>予算書）</w:t>
            </w:r>
            <w:r>
              <w:rPr>
                <w:rFonts w:hint="eastAsia"/>
              </w:rPr>
              <w:t>にて予算根拠資料（見積もり等）を添付した上で申請を行う。</w:t>
            </w:r>
          </w:p>
          <w:p w14:paraId="644DDD56" w14:textId="7D7E9DC5" w:rsidR="00114DA5" w:rsidRDefault="00114DA5" w:rsidP="00E22FB0">
            <w:pPr>
              <w:ind w:left="420" w:hanging="420"/>
              <w:jc w:val="left"/>
            </w:pPr>
            <w:r>
              <w:rPr>
                <w:rFonts w:hint="eastAsia"/>
              </w:rPr>
              <w:t>（２）交付決定の通知</w:t>
            </w:r>
          </w:p>
          <w:p w14:paraId="437BDC51" w14:textId="2A38BB37" w:rsidR="00CB3B41" w:rsidRDefault="00CB3B41" w:rsidP="00114DA5">
            <w:pPr>
              <w:ind w:leftChars="100" w:left="210" w:firstLineChars="100" w:firstLine="210"/>
              <w:jc w:val="left"/>
            </w:pPr>
            <w:r>
              <w:rPr>
                <w:rFonts w:hint="eastAsia"/>
              </w:rPr>
              <w:t>申請のあったもののうち、</w:t>
            </w:r>
            <w:r w:rsidR="00114DA5">
              <w:rPr>
                <w:rFonts w:hint="eastAsia"/>
              </w:rPr>
              <w:t>本連絡協議会事務局</w:t>
            </w:r>
            <w:r>
              <w:rPr>
                <w:rFonts w:hint="eastAsia"/>
              </w:rPr>
              <w:t>で審査の上、決定する。</w:t>
            </w:r>
          </w:p>
          <w:p w14:paraId="20861BB7" w14:textId="3A01FDDB" w:rsidR="00114DA5" w:rsidRDefault="00114DA5" w:rsidP="00114DA5">
            <w:pPr>
              <w:jc w:val="left"/>
            </w:pPr>
            <w:r>
              <w:rPr>
                <w:rFonts w:hint="eastAsia"/>
              </w:rPr>
              <w:t>（３）概算払い請求</w:t>
            </w:r>
            <w:r w:rsidR="001A403B">
              <w:rPr>
                <w:rFonts w:hint="eastAsia"/>
              </w:rPr>
              <w:t>（任意）</w:t>
            </w:r>
          </w:p>
          <w:p w14:paraId="7A9F37B8" w14:textId="0A3DCC07" w:rsidR="00114DA5" w:rsidRDefault="00114DA5" w:rsidP="00114DA5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8F70AD">
              <w:rPr>
                <w:rFonts w:hint="eastAsia"/>
              </w:rPr>
              <w:t>決定通知を受取った後、</w:t>
            </w:r>
            <w:r>
              <w:rPr>
                <w:rFonts w:hint="eastAsia"/>
              </w:rPr>
              <w:t>様式</w:t>
            </w:r>
            <w:r w:rsidR="0068417D">
              <w:rPr>
                <w:rFonts w:hint="eastAsia"/>
              </w:rPr>
              <w:t>3</w:t>
            </w:r>
            <w:r>
              <w:rPr>
                <w:rFonts w:hint="eastAsia"/>
              </w:rPr>
              <w:t>（概算払請求書）により補助金の請求を行う。</w:t>
            </w:r>
          </w:p>
          <w:p w14:paraId="46ED7A68" w14:textId="1B30846C" w:rsidR="00114DA5" w:rsidRDefault="00114DA5" w:rsidP="00114DA5">
            <w:pPr>
              <w:jc w:val="left"/>
            </w:pPr>
            <w:r>
              <w:rPr>
                <w:rFonts w:hint="eastAsia"/>
              </w:rPr>
              <w:t>（４）事業実施・事業報告書等の提出</w:t>
            </w:r>
          </w:p>
          <w:p w14:paraId="72733A29" w14:textId="4BFA34E2" w:rsidR="00E22FB0" w:rsidRDefault="00114DA5" w:rsidP="00114DA5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　</w:t>
            </w:r>
            <w:r w:rsidR="00E22FB0">
              <w:rPr>
                <w:rFonts w:hint="eastAsia"/>
              </w:rPr>
              <w:t>事業実施後は、</w:t>
            </w:r>
            <w:r>
              <w:rPr>
                <w:rFonts w:hint="eastAsia"/>
              </w:rPr>
              <w:t>様式</w:t>
            </w:r>
            <w:r w:rsidR="0068417D">
              <w:rPr>
                <w:rFonts w:hint="eastAsia"/>
              </w:rPr>
              <w:t>4</w:t>
            </w:r>
            <w:r>
              <w:rPr>
                <w:rFonts w:hint="eastAsia"/>
              </w:rPr>
              <w:t>～</w:t>
            </w:r>
            <w:r w:rsidR="0068417D">
              <w:rPr>
                <w:rFonts w:hint="eastAsia"/>
              </w:rPr>
              <w:t>6</w:t>
            </w:r>
            <w:r w:rsidR="00D16230">
              <w:rPr>
                <w:rFonts w:hint="eastAsia"/>
              </w:rPr>
              <w:t>（報告書・収支精算書・領収書等）</w:t>
            </w:r>
            <w:r w:rsidR="00E22FB0">
              <w:rPr>
                <w:rFonts w:hint="eastAsia"/>
              </w:rPr>
              <w:t>を添付の上、事業完了後1ヵ月以内または、3月31日のいずれか早い方までに</w:t>
            </w:r>
            <w:r w:rsidR="001A403B">
              <w:rPr>
                <w:rFonts w:hint="eastAsia"/>
              </w:rPr>
              <w:t>提出する</w:t>
            </w:r>
            <w:r w:rsidR="00E22FB0">
              <w:rPr>
                <w:rFonts w:hint="eastAsia"/>
              </w:rPr>
              <w:t>。</w:t>
            </w:r>
          </w:p>
          <w:p w14:paraId="5928EC6B" w14:textId="117E6015" w:rsidR="008F70AD" w:rsidRDefault="008F70AD" w:rsidP="00114DA5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　概算払いの場合は、</w:t>
            </w:r>
            <w:r w:rsidR="00286075">
              <w:rPr>
                <w:rFonts w:hint="eastAsia"/>
              </w:rPr>
              <w:t>様式５の概算払い請求内訳欄に記入すること。</w:t>
            </w:r>
          </w:p>
          <w:p w14:paraId="3E95F758" w14:textId="3F83E14B" w:rsidR="00E22FB0" w:rsidRDefault="00E22FB0" w:rsidP="00E22FB0">
            <w:pPr>
              <w:ind w:left="420" w:hanging="420"/>
              <w:jc w:val="left"/>
            </w:pPr>
            <w:r>
              <w:rPr>
                <w:rFonts w:hint="eastAsia"/>
              </w:rPr>
              <w:t>（</w:t>
            </w:r>
            <w:r w:rsidR="00114DA5">
              <w:rPr>
                <w:rFonts w:hint="eastAsia"/>
              </w:rPr>
              <w:t>５</w:t>
            </w:r>
            <w:r>
              <w:rPr>
                <w:rFonts w:hint="eastAsia"/>
              </w:rPr>
              <w:t>）</w:t>
            </w:r>
            <w:r w:rsidR="00114DA5">
              <w:rPr>
                <w:rFonts w:hint="eastAsia"/>
              </w:rPr>
              <w:t>検査・確定通知</w:t>
            </w:r>
          </w:p>
          <w:p w14:paraId="1DD264F9" w14:textId="20576EC8" w:rsidR="00114DA5" w:rsidRDefault="00114DA5" w:rsidP="00E22FB0">
            <w:pPr>
              <w:ind w:left="420" w:hanging="420"/>
              <w:jc w:val="left"/>
            </w:pPr>
            <w:r>
              <w:rPr>
                <w:rFonts w:hint="eastAsia"/>
              </w:rPr>
              <w:t xml:space="preserve">　　</w:t>
            </w:r>
            <w:r w:rsidR="001A403B">
              <w:rPr>
                <w:rFonts w:hint="eastAsia"/>
              </w:rPr>
              <w:t>提出された報告書等を検査し、補助額の確定を行う。</w:t>
            </w:r>
          </w:p>
          <w:p w14:paraId="5570DBEE" w14:textId="1B2B386B" w:rsidR="001A403B" w:rsidRDefault="001A403B" w:rsidP="00E22FB0">
            <w:pPr>
              <w:ind w:left="420" w:hanging="420"/>
              <w:jc w:val="left"/>
            </w:pPr>
            <w:r>
              <w:rPr>
                <w:rFonts w:hint="eastAsia"/>
              </w:rPr>
              <w:t>（６）確定額の支払</w:t>
            </w:r>
          </w:p>
          <w:p w14:paraId="0CBB1D1C" w14:textId="1D0C9D6F" w:rsidR="008820E8" w:rsidRPr="004C3764" w:rsidRDefault="00E22FB0" w:rsidP="001A403B">
            <w:pPr>
              <w:ind w:leftChars="-100" w:left="210" w:hanging="420"/>
              <w:jc w:val="left"/>
            </w:pPr>
            <w:r>
              <w:rPr>
                <w:rFonts w:hint="eastAsia"/>
              </w:rPr>
              <w:t xml:space="preserve">　　</w:t>
            </w:r>
            <w:r w:rsidR="001A403B">
              <w:rPr>
                <w:rFonts w:hint="eastAsia"/>
              </w:rPr>
              <w:t xml:space="preserve">　確定通知を受け取った後、様式</w:t>
            </w:r>
            <w:r w:rsidR="0068417D">
              <w:rPr>
                <w:rFonts w:hint="eastAsia"/>
              </w:rPr>
              <w:t>3</w:t>
            </w:r>
            <w:r w:rsidR="001A403B">
              <w:rPr>
                <w:rFonts w:hint="eastAsia"/>
              </w:rPr>
              <w:t>（精算払請求書）を提出する。</w:t>
            </w:r>
          </w:p>
        </w:tc>
      </w:tr>
      <w:tr w:rsidR="00A9516D" w14:paraId="07E3FD67" w14:textId="77777777" w:rsidTr="00B67658">
        <w:trPr>
          <w:trHeight w:val="1207"/>
        </w:trPr>
        <w:tc>
          <w:tcPr>
            <w:tcW w:w="1701" w:type="dxa"/>
          </w:tcPr>
          <w:p w14:paraId="76324A5B" w14:textId="187A7033" w:rsidR="00A9516D" w:rsidRDefault="00E22FB0" w:rsidP="00802DFB">
            <w:r>
              <w:rPr>
                <w:rFonts w:hint="eastAsia"/>
              </w:rPr>
              <w:t>７　備　考</w:t>
            </w:r>
          </w:p>
        </w:tc>
        <w:tc>
          <w:tcPr>
            <w:tcW w:w="8075" w:type="dxa"/>
          </w:tcPr>
          <w:p w14:paraId="388E1F37" w14:textId="77777777" w:rsidR="009F227D" w:rsidRDefault="00E22FB0" w:rsidP="009831CA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（１）</w:t>
            </w:r>
            <w:r w:rsidR="00114DA5">
              <w:rPr>
                <w:rFonts w:hint="eastAsia"/>
              </w:rPr>
              <w:t>様式は、大分県スポーツ協会ホームページからダウンロードして使用すること。</w:t>
            </w:r>
          </w:p>
          <w:p w14:paraId="025B6951" w14:textId="3CA64B7B" w:rsidR="00A9516D" w:rsidRDefault="009F227D" w:rsidP="00802DFB">
            <w:pPr>
              <w:jc w:val="left"/>
            </w:pPr>
            <w:r>
              <w:rPr>
                <w:rFonts w:hint="eastAsia"/>
              </w:rPr>
              <w:t>（２）</w:t>
            </w:r>
            <w:r w:rsidR="00E22FB0">
              <w:rPr>
                <w:rFonts w:hint="eastAsia"/>
              </w:rPr>
              <w:t>実施計画に</w:t>
            </w:r>
            <w:r>
              <w:rPr>
                <w:rFonts w:hint="eastAsia"/>
              </w:rPr>
              <w:t>大きな</w:t>
            </w:r>
            <w:r w:rsidR="00E22FB0">
              <w:rPr>
                <w:rFonts w:hint="eastAsia"/>
              </w:rPr>
              <w:t>変更が生じた場合は、</w:t>
            </w:r>
            <w:r>
              <w:rPr>
                <w:rFonts w:hint="eastAsia"/>
              </w:rPr>
              <w:t>事前に報告すること。</w:t>
            </w:r>
          </w:p>
        </w:tc>
      </w:tr>
    </w:tbl>
    <w:p w14:paraId="52CA58DD" w14:textId="77777777" w:rsidR="00F277EE" w:rsidRDefault="00F277EE" w:rsidP="00F277EE"/>
    <w:sectPr w:rsidR="00F277EE" w:rsidSect="00C04FE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49FC" w14:textId="77777777" w:rsidR="005B7231" w:rsidRDefault="005B7231" w:rsidP="00BF5974">
      <w:r>
        <w:separator/>
      </w:r>
    </w:p>
  </w:endnote>
  <w:endnote w:type="continuationSeparator" w:id="0">
    <w:p w14:paraId="72D83FF0" w14:textId="77777777" w:rsidR="005B7231" w:rsidRDefault="005B7231" w:rsidP="00BF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2F5E" w14:textId="77777777" w:rsidR="005B7231" w:rsidRDefault="005B7231" w:rsidP="00BF5974">
      <w:r>
        <w:separator/>
      </w:r>
    </w:p>
  </w:footnote>
  <w:footnote w:type="continuationSeparator" w:id="0">
    <w:p w14:paraId="37968F73" w14:textId="77777777" w:rsidR="005B7231" w:rsidRDefault="005B7231" w:rsidP="00BF5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7881" w14:textId="4893B8DA" w:rsidR="00BF5974" w:rsidRDefault="00BF5974" w:rsidP="00BF597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4BBA"/>
    <w:multiLevelType w:val="hybridMultilevel"/>
    <w:tmpl w:val="7B1AF0DA"/>
    <w:lvl w:ilvl="0" w:tplc="B62AE7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3385263"/>
    <w:multiLevelType w:val="hybridMultilevel"/>
    <w:tmpl w:val="88F82DA0"/>
    <w:lvl w:ilvl="0" w:tplc="89C4BB72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D8E570F"/>
    <w:multiLevelType w:val="hybridMultilevel"/>
    <w:tmpl w:val="66649FD6"/>
    <w:lvl w:ilvl="0" w:tplc="426E0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43E72ED"/>
    <w:multiLevelType w:val="hybridMultilevel"/>
    <w:tmpl w:val="E3D4E194"/>
    <w:lvl w:ilvl="0" w:tplc="8F0E8A80">
      <w:start w:val="1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35D0314C"/>
    <w:multiLevelType w:val="hybridMultilevel"/>
    <w:tmpl w:val="425079A8"/>
    <w:lvl w:ilvl="0" w:tplc="CC8A5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05A7BC6"/>
    <w:multiLevelType w:val="hybridMultilevel"/>
    <w:tmpl w:val="28D61F2C"/>
    <w:lvl w:ilvl="0" w:tplc="24345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22852A0"/>
    <w:multiLevelType w:val="hybridMultilevel"/>
    <w:tmpl w:val="A0BE3218"/>
    <w:lvl w:ilvl="0" w:tplc="CBAAE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773AFF"/>
    <w:multiLevelType w:val="hybridMultilevel"/>
    <w:tmpl w:val="1CC4CBC4"/>
    <w:lvl w:ilvl="0" w:tplc="A036A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5A74F6A"/>
    <w:multiLevelType w:val="hybridMultilevel"/>
    <w:tmpl w:val="E2D0F6EA"/>
    <w:lvl w:ilvl="0" w:tplc="8182E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26569717">
    <w:abstractNumId w:val="0"/>
  </w:num>
  <w:num w:numId="2" w16cid:durableId="490490471">
    <w:abstractNumId w:val="5"/>
  </w:num>
  <w:num w:numId="3" w16cid:durableId="1546060053">
    <w:abstractNumId w:val="2"/>
  </w:num>
  <w:num w:numId="4" w16cid:durableId="1868331935">
    <w:abstractNumId w:val="1"/>
  </w:num>
  <w:num w:numId="5" w16cid:durableId="1173296023">
    <w:abstractNumId w:val="8"/>
  </w:num>
  <w:num w:numId="6" w16cid:durableId="438378733">
    <w:abstractNumId w:val="6"/>
  </w:num>
  <w:num w:numId="7" w16cid:durableId="1182741162">
    <w:abstractNumId w:val="7"/>
  </w:num>
  <w:num w:numId="8" w16cid:durableId="62486718">
    <w:abstractNumId w:val="4"/>
  </w:num>
  <w:num w:numId="9" w16cid:durableId="763037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BA"/>
    <w:rsid w:val="00014529"/>
    <w:rsid w:val="000432DB"/>
    <w:rsid w:val="00064B8F"/>
    <w:rsid w:val="0007345A"/>
    <w:rsid w:val="000C4C7B"/>
    <w:rsid w:val="00114DA5"/>
    <w:rsid w:val="001919CB"/>
    <w:rsid w:val="00196CBB"/>
    <w:rsid w:val="001A403B"/>
    <w:rsid w:val="001A5CA7"/>
    <w:rsid w:val="00215FDD"/>
    <w:rsid w:val="002511B8"/>
    <w:rsid w:val="00286075"/>
    <w:rsid w:val="002E6024"/>
    <w:rsid w:val="003309C9"/>
    <w:rsid w:val="003709FE"/>
    <w:rsid w:val="00391983"/>
    <w:rsid w:val="003A3B96"/>
    <w:rsid w:val="003D0E43"/>
    <w:rsid w:val="0041058D"/>
    <w:rsid w:val="00431D77"/>
    <w:rsid w:val="00435A6F"/>
    <w:rsid w:val="0048675C"/>
    <w:rsid w:val="004C3764"/>
    <w:rsid w:val="00503DB7"/>
    <w:rsid w:val="005B7231"/>
    <w:rsid w:val="005F6595"/>
    <w:rsid w:val="00602072"/>
    <w:rsid w:val="0060255C"/>
    <w:rsid w:val="00612208"/>
    <w:rsid w:val="00667EB3"/>
    <w:rsid w:val="0068417D"/>
    <w:rsid w:val="006B0B04"/>
    <w:rsid w:val="0070726A"/>
    <w:rsid w:val="007521C5"/>
    <w:rsid w:val="007627CA"/>
    <w:rsid w:val="0078436A"/>
    <w:rsid w:val="007E2563"/>
    <w:rsid w:val="007F03C2"/>
    <w:rsid w:val="008516A9"/>
    <w:rsid w:val="00861FAE"/>
    <w:rsid w:val="00877E6D"/>
    <w:rsid w:val="008820E8"/>
    <w:rsid w:val="00882FCF"/>
    <w:rsid w:val="0089174E"/>
    <w:rsid w:val="008B0A8B"/>
    <w:rsid w:val="008E72BA"/>
    <w:rsid w:val="008F70AD"/>
    <w:rsid w:val="009304D2"/>
    <w:rsid w:val="00964BA1"/>
    <w:rsid w:val="009831CA"/>
    <w:rsid w:val="009B0C27"/>
    <w:rsid w:val="009C37BE"/>
    <w:rsid w:val="009F227D"/>
    <w:rsid w:val="00A53BBA"/>
    <w:rsid w:val="00A53D0E"/>
    <w:rsid w:val="00A62805"/>
    <w:rsid w:val="00A9516D"/>
    <w:rsid w:val="00AD3B2B"/>
    <w:rsid w:val="00B61DDF"/>
    <w:rsid w:val="00B67658"/>
    <w:rsid w:val="00B929AE"/>
    <w:rsid w:val="00BD5783"/>
    <w:rsid w:val="00BD7041"/>
    <w:rsid w:val="00BF5974"/>
    <w:rsid w:val="00C04FE2"/>
    <w:rsid w:val="00C131BE"/>
    <w:rsid w:val="00C363F1"/>
    <w:rsid w:val="00C77CA9"/>
    <w:rsid w:val="00C977B9"/>
    <w:rsid w:val="00CB3B41"/>
    <w:rsid w:val="00D16230"/>
    <w:rsid w:val="00D67263"/>
    <w:rsid w:val="00DE433D"/>
    <w:rsid w:val="00DF203C"/>
    <w:rsid w:val="00E05ED5"/>
    <w:rsid w:val="00E22FB0"/>
    <w:rsid w:val="00E31BFB"/>
    <w:rsid w:val="00E4220E"/>
    <w:rsid w:val="00F22696"/>
    <w:rsid w:val="00F277EE"/>
    <w:rsid w:val="00F566BD"/>
    <w:rsid w:val="00F570D2"/>
    <w:rsid w:val="00FB4CD1"/>
    <w:rsid w:val="00FB5E26"/>
    <w:rsid w:val="00FD7300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24821"/>
  <w15:chartTrackingRefBased/>
  <w15:docId w15:val="{00C420D7-9CF1-4B07-ACD9-01EF7E9A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9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5974"/>
  </w:style>
  <w:style w:type="paragraph" w:styleId="a6">
    <w:name w:val="footer"/>
    <w:basedOn w:val="a"/>
    <w:link w:val="a7"/>
    <w:uiPriority w:val="99"/>
    <w:unhideWhenUsed/>
    <w:rsid w:val="00BF59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5974"/>
  </w:style>
  <w:style w:type="paragraph" w:styleId="a8">
    <w:name w:val="List Paragraph"/>
    <w:basedOn w:val="a"/>
    <w:uiPriority w:val="34"/>
    <w:qFormat/>
    <w:rsid w:val="00882F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夢希 鈴田</dc:creator>
  <cp:keywords/>
  <dc:description/>
  <cp:lastModifiedBy>oita20</cp:lastModifiedBy>
  <cp:revision>23</cp:revision>
  <cp:lastPrinted>2026-04-16T01:37:00Z</cp:lastPrinted>
  <dcterms:created xsi:type="dcterms:W3CDTF">2023-12-14T08:38:00Z</dcterms:created>
  <dcterms:modified xsi:type="dcterms:W3CDTF">2026-05-08T00:38:00Z</dcterms:modified>
</cp:coreProperties>
</file>